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</w:t>
      </w:r>
      <w:r>
        <w:rPr>
          <w:rFonts w:ascii="Times New Roman" w:eastAsia="Times New Roman" w:hAnsi="Times New Roman" w:cs="Times New Roman"/>
        </w:rPr>
        <w:t>номного округа-Югры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1013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Марус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2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</w:t>
      </w:r>
      <w:r>
        <w:rPr>
          <w:rFonts w:ascii="Times New Roman" w:eastAsia="Times New Roman" w:hAnsi="Times New Roman" w:cs="Times New Roman"/>
        </w:rPr>
        <w:t xml:space="preserve"> опьянения в общественном месте</w:t>
      </w:r>
      <w:r>
        <w:rPr>
          <w:rFonts w:ascii="Times New Roman" w:eastAsia="Times New Roman" w:hAnsi="Times New Roman" w:cs="Times New Roman"/>
        </w:rPr>
        <w:t xml:space="preserve"> в подъезде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дома №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Елены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Сагандуковой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имел шаткую походку, невнятную речь</w:t>
      </w:r>
      <w:r>
        <w:rPr>
          <w:rFonts w:ascii="Times New Roman" w:eastAsia="Times New Roman" w:hAnsi="Times New Roman" w:cs="Times New Roman"/>
        </w:rPr>
        <w:t xml:space="preserve">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инспектора ОР ППСП МО МВД «Ханты-Мансийский»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741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0,67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раскаяние в совершенном правонарушении.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Марус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(десять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Марус</w:t>
      </w:r>
      <w:r>
        <w:rPr>
          <w:rFonts w:ascii="Times New Roman" w:eastAsia="Times New Roman" w:hAnsi="Times New Roman" w:cs="Times New Roman"/>
          <w:b/>
          <w:bCs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15.05.2024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